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9" w:lineRule="auto"/>
        <w:rPr>
          <w:sz w:val="29"/>
          <w:szCs w:val="29"/>
        </w:rPr>
        <w:sectPr>
          <w:pgSz w:w="11560" w:h="16490"/>
          <w:pgMar w:top="1401" w:right="1384" w:bottom="0" w:left="1700" w:header="0" w:footer="0" w:gutter="0"/>
          <w:cols w:space="720" w:num="1"/>
        </w:sectPr>
      </w:pPr>
      <w:bookmarkStart w:id="0" w:name="_GoBack"/>
      <w:bookmarkEnd w:id="0"/>
    </w:p>
    <w:p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4"/>
          <w:sz w:val="33"/>
          <w:szCs w:val="33"/>
        </w:rPr>
        <w:t>附件：</w:t>
      </w:r>
    </w:p>
    <w:p>
      <w:pPr>
        <w:pStyle w:val="2"/>
        <w:spacing w:before="164" w:line="218" w:lineRule="auto"/>
        <w:ind w:left="6581"/>
        <w:rPr>
          <w:sz w:val="44"/>
          <w:szCs w:val="44"/>
        </w:rPr>
      </w:pPr>
      <w:r>
        <w:rPr>
          <w:b/>
          <w:bCs/>
          <w:spacing w:val="-8"/>
          <w:sz w:val="44"/>
          <w:szCs w:val="44"/>
        </w:rPr>
        <w:t>采购询价表</w:t>
      </w:r>
    </w:p>
    <w:p>
      <w:pPr>
        <w:pStyle w:val="2"/>
        <w:spacing w:before="311" w:line="218" w:lineRule="auto"/>
        <w:ind w:left="1075"/>
        <w:rPr>
          <w:sz w:val="28"/>
          <w:szCs w:val="28"/>
        </w:rPr>
      </w:pPr>
      <w:r>
        <w:rPr>
          <w:spacing w:val="-3"/>
          <w:sz w:val="28"/>
          <w:szCs w:val="28"/>
        </w:rPr>
        <w:t>报价单位：</w:t>
      </w:r>
      <w:r>
        <w:rPr>
          <w:spacing w:val="-3"/>
          <w:sz w:val="28"/>
          <w:szCs w:val="28"/>
          <w:u w:val="single" w:color="auto"/>
        </w:rPr>
        <w:t xml:space="preserve">                 </w:t>
      </w:r>
      <w:r>
        <w:rPr>
          <w:spacing w:val="-4"/>
          <w:sz w:val="28"/>
          <w:szCs w:val="28"/>
          <w:u w:val="single" w:color="auto"/>
        </w:rPr>
        <w:t xml:space="preserve">              </w:t>
      </w:r>
    </w:p>
    <w:p>
      <w:pPr>
        <w:spacing w:line="105" w:lineRule="exact"/>
      </w:pPr>
    </w:p>
    <w:tbl>
      <w:tblPr>
        <w:tblStyle w:val="5"/>
        <w:tblW w:w="14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2998"/>
        <w:gridCol w:w="779"/>
        <w:gridCol w:w="1119"/>
        <w:gridCol w:w="1349"/>
        <w:gridCol w:w="1469"/>
        <w:gridCol w:w="1499"/>
        <w:gridCol w:w="1679"/>
        <w:gridCol w:w="1409"/>
        <w:gridCol w:w="2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95" w:type="dxa"/>
            <w:textDirection w:val="tbRlV"/>
            <w:vAlign w:val="top"/>
          </w:tcPr>
          <w:p>
            <w:pPr>
              <w:pStyle w:val="6"/>
              <w:spacing w:before="203" w:line="199" w:lineRule="auto"/>
              <w:ind w:left="43"/>
            </w:pPr>
            <w:r>
              <w:t>序</w:t>
            </w:r>
            <w:r>
              <w:rPr>
                <w:spacing w:val="47"/>
              </w:rPr>
              <w:t xml:space="preserve"> </w:t>
            </w:r>
            <w:r>
              <w:t>号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244" w:line="219" w:lineRule="auto"/>
              <w:ind w:left="1269"/>
            </w:pPr>
            <w:r>
              <w:rPr>
                <w:spacing w:val="7"/>
              </w:rPr>
              <w:t>车型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51" w:line="229" w:lineRule="auto"/>
              <w:ind w:left="275" w:right="124" w:hanging="170"/>
            </w:pPr>
            <w:r>
              <w:rPr>
                <w:b/>
                <w:bCs/>
                <w:spacing w:val="-6"/>
              </w:rPr>
              <w:t>数量/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台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71" w:line="233" w:lineRule="auto"/>
              <w:ind w:left="223" w:right="177" w:firstLine="109"/>
            </w:pPr>
            <w:r>
              <w:rPr>
                <w:spacing w:val="-6"/>
              </w:rPr>
              <w:t>单价</w:t>
            </w:r>
            <w:r>
              <w:t xml:space="preserve">  </w:t>
            </w:r>
            <w:r>
              <w:rPr>
                <w:spacing w:val="12"/>
              </w:rPr>
              <w:t>(万元)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71" w:line="233" w:lineRule="auto"/>
              <w:ind w:left="334" w:right="296" w:firstLine="109"/>
            </w:pPr>
            <w:r>
              <w:rPr>
                <w:spacing w:val="4"/>
              </w:rPr>
              <w:t>总价</w:t>
            </w:r>
            <w:r>
              <w:t xml:space="preserve">  </w:t>
            </w:r>
            <w:r>
              <w:rPr>
                <w:spacing w:val="12"/>
              </w:rPr>
              <w:t>(万元)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242" w:line="219" w:lineRule="auto"/>
              <w:ind w:left="385"/>
            </w:pPr>
            <w:r>
              <w:rPr>
                <w:spacing w:val="4"/>
              </w:rPr>
              <w:t>交货期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244" w:line="219" w:lineRule="auto"/>
              <w:ind w:left="405"/>
            </w:pPr>
            <w:r>
              <w:rPr>
                <w:spacing w:val="-2"/>
              </w:rPr>
              <w:t>付款条件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72" w:line="256" w:lineRule="auto"/>
              <w:ind w:left="505" w:right="163" w:hanging="329"/>
            </w:pPr>
            <w:r>
              <w:rPr>
                <w:spacing w:val="1"/>
              </w:rPr>
              <w:t xml:space="preserve">交货地点及运 </w:t>
            </w:r>
            <w:r>
              <w:rPr>
                <w:spacing w:val="-2"/>
              </w:rPr>
              <w:t>输方式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2" w:line="221" w:lineRule="auto"/>
              <w:ind w:left="501"/>
            </w:pPr>
            <w:r>
              <w:rPr>
                <w:b/>
                <w:bCs/>
                <w:spacing w:val="-6"/>
              </w:rPr>
              <w:t>备注</w:t>
            </w:r>
          </w:p>
        </w:tc>
        <w:tc>
          <w:tcPr>
            <w:tcW w:w="2073" w:type="dxa"/>
            <w:vAlign w:val="top"/>
          </w:tcPr>
          <w:p>
            <w:pPr>
              <w:pStyle w:val="6"/>
              <w:spacing w:before="71" w:line="219" w:lineRule="auto"/>
              <w:ind w:left="212"/>
            </w:pPr>
            <w:r>
              <w:rPr>
                <w:b/>
                <w:bCs/>
                <w:spacing w:val="-1"/>
              </w:rPr>
              <w:t>税率(如有请注明</w:t>
            </w:r>
          </w:p>
          <w:p>
            <w:pPr>
              <w:pStyle w:val="6"/>
              <w:spacing w:before="59" w:line="219" w:lineRule="auto"/>
              <w:ind w:left="542"/>
            </w:pPr>
            <w:r>
              <w:rPr>
                <w:b/>
                <w:bCs/>
                <w:spacing w:val="6"/>
              </w:rPr>
              <w:t>发票税率)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595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34"/>
            </w:pPr>
            <w:r>
              <w:t>1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252" w:line="247" w:lineRule="auto"/>
              <w:ind w:left="119" w:right="97" w:hanging="19"/>
              <w:rPr>
                <w:rFonts w:hint="eastAsia"/>
                <w:spacing w:val="25"/>
              </w:rPr>
            </w:pPr>
            <w:r>
              <w:rPr>
                <w:rFonts w:hint="eastAsia"/>
                <w:spacing w:val="25"/>
              </w:rPr>
              <w:t>比亚迪汉DM-i</w:t>
            </w:r>
          </w:p>
          <w:p>
            <w:pPr>
              <w:pStyle w:val="6"/>
              <w:spacing w:before="252" w:line="247" w:lineRule="auto"/>
              <w:ind w:left="119" w:right="97" w:hanging="19"/>
            </w:pPr>
            <w:r>
              <w:rPr>
                <w:rFonts w:hint="eastAsia"/>
                <w:spacing w:val="25"/>
              </w:rPr>
              <w:t>2025款125KM精英型</w:t>
            </w:r>
          </w:p>
        </w:tc>
        <w:tc>
          <w:tcPr>
            <w:tcW w:w="779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22"/>
            </w:pPr>
            <w:r>
              <w:t>1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3593" w:type="dxa"/>
            <w:gridSpan w:val="2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345"/>
            </w:pPr>
            <w:r>
              <w:rPr>
                <w:spacing w:val="-2"/>
              </w:rPr>
              <w:t>技术要求</w:t>
            </w:r>
          </w:p>
        </w:tc>
        <w:tc>
          <w:tcPr>
            <w:tcW w:w="11376" w:type="dxa"/>
            <w:gridSpan w:val="8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textAlignment w:val="baseline"/>
              <w:rPr>
                <w:rFonts w:hint="eastAsia"/>
                <w:spacing w:val="1"/>
                <w:lang w:eastAsia="zh-CN"/>
              </w:rPr>
            </w:pPr>
            <w:r>
              <w:rPr>
                <w:spacing w:val="1"/>
              </w:rPr>
              <w:t>车身颜色：待定</w:t>
            </w:r>
            <w:r>
              <w:rPr>
                <w:rFonts w:hint="eastAsia"/>
                <w:spacing w:val="1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textAlignment w:val="baseline"/>
              <w:rPr>
                <w:rFonts w:hint="eastAsia"/>
                <w:spacing w:val="1"/>
                <w:lang w:eastAsia="zh-CN"/>
              </w:rPr>
            </w:pPr>
            <w:r>
              <w:rPr>
                <w:spacing w:val="1"/>
              </w:rPr>
              <w:t>驱动：</w:t>
            </w:r>
            <w:r>
              <w:rPr>
                <w:rFonts w:hint="eastAsia"/>
                <w:spacing w:val="1"/>
                <w:lang w:val="en-US" w:eastAsia="zh-CN"/>
              </w:rPr>
              <w:t>前置前驱</w:t>
            </w:r>
            <w:r>
              <w:rPr>
                <w:rFonts w:hint="eastAsia"/>
                <w:spacing w:val="1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整车尺寸：</w:t>
            </w:r>
            <w:r>
              <w:rPr>
                <w:rFonts w:hint="eastAsia"/>
                <w:spacing w:val="1"/>
                <w:lang w:val="en-US" w:eastAsia="zh-CN"/>
              </w:rPr>
              <w:t>4995*1910*1495</w:t>
            </w:r>
            <w:r>
              <w:rPr>
                <w:spacing w:val="1"/>
              </w:rPr>
              <w:t>【长×宽×高(</w:t>
            </w:r>
            <w:r>
              <w:t>mm</w:t>
            </w:r>
            <w:r>
              <w:rPr>
                <w:spacing w:val="1"/>
              </w:rPr>
              <w:t>)】</w:t>
            </w:r>
            <w:r>
              <w:rPr>
                <w:rFonts w:hint="eastAsia"/>
                <w:spacing w:val="1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textAlignment w:val="baseline"/>
              <w:rPr>
                <w:rFonts w:hint="eastAsia"/>
                <w:spacing w:val="5"/>
                <w:lang w:eastAsia="zh-CN"/>
              </w:rPr>
            </w:pPr>
            <w:r>
              <w:rPr>
                <w:spacing w:val="5"/>
              </w:rPr>
              <w:t>发动机：</w:t>
            </w:r>
            <w:r>
              <w:rPr>
                <w:rFonts w:hint="eastAsia"/>
                <w:spacing w:val="5"/>
                <w:lang w:val="en-US" w:eastAsia="zh-CN"/>
              </w:rPr>
              <w:t>1.5T156马力L4插电式混动</w:t>
            </w:r>
            <w:r>
              <w:rPr>
                <w:rFonts w:hint="eastAsia"/>
                <w:spacing w:val="5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textAlignment w:val="baseline"/>
            </w:pPr>
            <w:r>
              <w:rPr>
                <w:spacing w:val="5"/>
              </w:rPr>
              <w:t>变速箱：</w:t>
            </w:r>
            <w:r>
              <w:rPr>
                <w:rFonts w:hint="eastAsia"/>
                <w:spacing w:val="5"/>
                <w:lang w:val="en-US" w:eastAsia="zh-CN"/>
              </w:rPr>
              <w:t>E-CVT无级变速</w:t>
            </w:r>
            <w:r>
              <w:rPr>
                <w:spacing w:val="4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3593" w:type="dxa"/>
            <w:gridSpan w:val="2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124"/>
            </w:pPr>
            <w:r>
              <w:rPr>
                <w:spacing w:val="4"/>
              </w:rPr>
              <w:t>其他优惠说明</w:t>
            </w:r>
          </w:p>
        </w:tc>
        <w:tc>
          <w:tcPr>
            <w:tcW w:w="1137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93" w:type="dxa"/>
            <w:gridSpan w:val="2"/>
            <w:vAlign w:val="top"/>
          </w:tcPr>
          <w:p>
            <w:pPr>
              <w:pStyle w:val="6"/>
              <w:spacing w:before="169" w:line="221" w:lineRule="auto"/>
              <w:ind w:left="1515"/>
            </w:pPr>
            <w:r>
              <w:rPr>
                <w:spacing w:val="-1"/>
              </w:rPr>
              <w:t>备注：</w:t>
            </w:r>
          </w:p>
        </w:tc>
        <w:tc>
          <w:tcPr>
            <w:tcW w:w="11376" w:type="dxa"/>
            <w:gridSpan w:val="8"/>
            <w:vAlign w:val="top"/>
          </w:tcPr>
          <w:p>
            <w:pPr>
              <w:pStyle w:val="6"/>
              <w:spacing w:before="168" w:line="219" w:lineRule="auto"/>
              <w:ind w:left="132"/>
            </w:pPr>
          </w:p>
        </w:tc>
      </w:tr>
    </w:tbl>
    <w:p>
      <w:pPr>
        <w:spacing w:line="402" w:lineRule="auto"/>
        <w:rPr>
          <w:rFonts w:ascii="Arial"/>
          <w:sz w:val="21"/>
        </w:rPr>
      </w:pPr>
    </w:p>
    <w:p>
      <w:pPr>
        <w:pStyle w:val="2"/>
        <w:spacing w:before="91" w:line="227" w:lineRule="auto"/>
        <w:ind w:left="8715"/>
        <w:rPr>
          <w:sz w:val="28"/>
          <w:szCs w:val="28"/>
        </w:rPr>
      </w:pPr>
      <w:r>
        <w:rPr>
          <w:spacing w:val="-7"/>
          <w:sz w:val="28"/>
          <w:szCs w:val="28"/>
        </w:rPr>
        <w:t>日期：      年</w:t>
      </w:r>
      <w:r>
        <w:rPr>
          <w:spacing w:val="45"/>
          <w:sz w:val="28"/>
          <w:szCs w:val="28"/>
        </w:rPr>
        <w:t xml:space="preserve">   </w:t>
      </w:r>
      <w:r>
        <w:rPr>
          <w:spacing w:val="-7"/>
          <w:sz w:val="28"/>
          <w:szCs w:val="28"/>
        </w:rPr>
        <w:t>月</w:t>
      </w:r>
      <w:r>
        <w:rPr>
          <w:spacing w:val="14"/>
          <w:sz w:val="28"/>
          <w:szCs w:val="28"/>
        </w:rPr>
        <w:t xml:space="preserve">    </w:t>
      </w:r>
      <w:r>
        <w:rPr>
          <w:spacing w:val="-7"/>
          <w:sz w:val="28"/>
          <w:szCs w:val="28"/>
        </w:rPr>
        <w:t>日</w:t>
      </w:r>
    </w:p>
    <w:sectPr>
      <w:pgSz w:w="16490" w:h="11560"/>
      <w:pgMar w:top="982" w:right="755" w:bottom="0" w:left="7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I5Y2Q0NTlmZThjNzBkMThhOTY1MjEwZmE4Yjk2ZWQifQ=="/>
    <w:docVar w:name="KSO_WPS_MARK_KEY" w:val="986c91c5-c5ce-48be-b84c-0725a94f7a2c"/>
  </w:docVars>
  <w:rsids>
    <w:rsidRoot w:val="00000000"/>
    <w:rsid w:val="04AD6008"/>
    <w:rsid w:val="0E1E3F90"/>
    <w:rsid w:val="177164D6"/>
    <w:rsid w:val="25011B0F"/>
    <w:rsid w:val="2C817CE3"/>
    <w:rsid w:val="38864A7A"/>
    <w:rsid w:val="6BA906F4"/>
    <w:rsid w:val="6EA84538"/>
    <w:rsid w:val="754F4971"/>
    <w:rsid w:val="79205119"/>
    <w:rsid w:val="7A272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1060</Words>
  <Characters>1161</Characters>
  <TotalTime>106</TotalTime>
  <ScaleCrop>false</ScaleCrop>
  <LinksUpToDate>false</LinksUpToDate>
  <CharactersWithSpaces>1229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2024-10-30T08:57:00Z</dcterms:created>
  <dc:creator>Kingsoft-PDF</dc:creator>
  <cp:lastModifiedBy>林燕霞</cp:lastModifiedBy>
  <cp:lastPrinted>2024-10-30T02:57:00Z</cp:lastPrinted>
  <dcterms:modified xsi:type="dcterms:W3CDTF">2024-10-30T08:34:45Z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2024-10-30T08:57:54Z</vt:filetime>
  </property>
  <property fmtid="{D5CDD505-2E9C-101B-9397-08002B2CF9AE}" pid="4" name="UsrData">
    <vt:lpwstr>6721848f777662001fe386c9wl</vt:lpwstr>
  </property>
  <property fmtid="{D5CDD505-2E9C-101B-9397-08002B2CF9AE}" pid="5" name="KSOProductBuildVer">
    <vt:lpwstr>2052-11.1.0.14309</vt:lpwstr>
  </property>
  <property fmtid="{D5CDD505-2E9C-101B-9397-08002B2CF9AE}" pid="6" name="ICV">
    <vt:lpwstr>5A76717E3C464D2B8D83A31D4F152E02_13</vt:lpwstr>
  </property>
</Properties>
</file>